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DB" w:rsidRPr="00AF1ADB" w:rsidRDefault="00AF1ADB" w:rsidP="00AF1ADB">
      <w:pPr>
        <w:jc w:val="center"/>
        <w:rPr>
          <w:rFonts w:ascii="Times New Roman" w:hAnsi="Times New Roman" w:cs="Times New Roman"/>
        </w:rPr>
      </w:pPr>
      <w:r w:rsidRPr="00AF1ADB">
        <w:rPr>
          <w:rFonts w:ascii="Times New Roman" w:hAnsi="Times New Roman" w:cs="Times New Roman"/>
          <w:b/>
          <w:sz w:val="28"/>
          <w:szCs w:val="28"/>
        </w:rPr>
        <w:t>Вопросы</w:t>
      </w:r>
      <w:r w:rsidRPr="00AF1ADB">
        <w:rPr>
          <w:rFonts w:ascii="Times New Roman" w:hAnsi="Times New Roman" w:cs="Times New Roman"/>
          <w:b/>
          <w:bCs/>
          <w:sz w:val="28"/>
          <w:szCs w:val="28"/>
        </w:rPr>
        <w:t xml:space="preserve">, поступившие во время общественного обсуждения отчетов о результатах деятельности Департамента </w:t>
      </w:r>
      <w:r w:rsidRPr="00AF1ADB">
        <w:rPr>
          <w:rFonts w:ascii="Times New Roman" w:hAnsi="Times New Roman" w:cs="Times New Roman"/>
          <w:b/>
          <w:bCs/>
          <w:sz w:val="28"/>
          <w:szCs w:val="28"/>
        </w:rPr>
        <w:t>финансов а</w:t>
      </w:r>
      <w:r w:rsidRPr="00AF1ADB">
        <w:rPr>
          <w:rFonts w:ascii="Times New Roman" w:hAnsi="Times New Roman" w:cs="Times New Roman"/>
          <w:b/>
          <w:bCs/>
          <w:sz w:val="28"/>
          <w:szCs w:val="28"/>
        </w:rPr>
        <w:t>втономного округа за 2013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2236"/>
        <w:gridCol w:w="3355"/>
        <w:gridCol w:w="2881"/>
        <w:gridCol w:w="5747"/>
      </w:tblGrid>
      <w:tr w:rsidR="00461054" w:rsidTr="00461054">
        <w:trPr>
          <w:trHeight w:val="841"/>
        </w:trPr>
        <w:tc>
          <w:tcPr>
            <w:tcW w:w="540" w:type="dxa"/>
          </w:tcPr>
          <w:p w:rsidR="00461054" w:rsidRPr="00591404" w:rsidRDefault="00461054" w:rsidP="004610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2262" w:type="dxa"/>
          </w:tcPr>
          <w:p w:rsidR="00461054" w:rsidRPr="00591404" w:rsidRDefault="00461054" w:rsidP="004610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Автор вопроса</w:t>
            </w:r>
          </w:p>
        </w:tc>
        <w:tc>
          <w:tcPr>
            <w:tcW w:w="3402" w:type="dxa"/>
          </w:tcPr>
          <w:p w:rsidR="00461054" w:rsidRPr="00591404" w:rsidRDefault="00461054" w:rsidP="004610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Содержание вопроса</w:t>
            </w:r>
          </w:p>
        </w:tc>
        <w:tc>
          <w:tcPr>
            <w:tcW w:w="2693" w:type="dxa"/>
          </w:tcPr>
          <w:p w:rsidR="00461054" w:rsidRPr="00591404" w:rsidRDefault="00461054" w:rsidP="004610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Адрес поступления вопроса</w:t>
            </w:r>
          </w:p>
        </w:tc>
        <w:tc>
          <w:tcPr>
            <w:tcW w:w="5889" w:type="dxa"/>
          </w:tcPr>
          <w:p w:rsidR="00461054" w:rsidRPr="00591404" w:rsidRDefault="00461054" w:rsidP="0046105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Ответ Департамента финансов Ханты-Мансийского автономного округа - Югры</w:t>
            </w:r>
          </w:p>
        </w:tc>
      </w:tr>
      <w:tr w:rsidR="00461054" w:rsidTr="00461054">
        <w:trPr>
          <w:trHeight w:val="1978"/>
        </w:trPr>
        <w:tc>
          <w:tcPr>
            <w:tcW w:w="540" w:type="dxa"/>
          </w:tcPr>
          <w:p w:rsidR="00461054" w:rsidRPr="00591404" w:rsidRDefault="004610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2" w:type="dxa"/>
          </w:tcPr>
          <w:p w:rsidR="00461054" w:rsidRPr="00591404" w:rsidRDefault="004610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Степанов Сергей Григорьевич</w:t>
            </w:r>
          </w:p>
        </w:tc>
        <w:tc>
          <w:tcPr>
            <w:tcW w:w="3402" w:type="dxa"/>
          </w:tcPr>
          <w:p w:rsidR="00461054" w:rsidRPr="00591404" w:rsidRDefault="004610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В течение года вы уменьшали доходы бюджета округа, и что в итоге, вы их получили?</w:t>
            </w:r>
          </w:p>
        </w:tc>
        <w:tc>
          <w:tcPr>
            <w:tcW w:w="2693" w:type="dxa"/>
          </w:tcPr>
          <w:p w:rsidR="00461054" w:rsidRPr="00591404" w:rsidRDefault="0046105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www.depfin.admhmao.ru</w:t>
            </w:r>
          </w:p>
        </w:tc>
        <w:tc>
          <w:tcPr>
            <w:tcW w:w="5889" w:type="dxa"/>
          </w:tcPr>
          <w:p w:rsidR="00461054" w:rsidRPr="00591404" w:rsidRDefault="00461054" w:rsidP="00C059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4D533E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2013 года в закон автономного округа от 09.11.2012 года № 130-оз «О бюджете Ханты-Мансийского автономного округа – Югры на 2013 год и на плановый период 2014 и 2015 годов» были внесены изменения, касающиеся доходной части бюджета автономного округа 2 раза. В результате произведенных корректировок первоначальный план по доходам в целом был уменьшен на 15 883,9 </w:t>
            </w:r>
            <w:proofErr w:type="gram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рублей и составил </w:t>
            </w:r>
            <w:r w:rsidR="000436FA" w:rsidRPr="00591404">
              <w:rPr>
                <w:rFonts w:ascii="Times New Roman" w:hAnsi="Times New Roman" w:cs="Times New Roman"/>
                <w:sz w:val="26"/>
                <w:szCs w:val="26"/>
              </w:rPr>
              <w:t>136 576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млн рублей. В итоге он выполнен на 100,1%. Фактически в бюджет автономного округа поступило 136 684,5 </w:t>
            </w:r>
            <w:proofErr w:type="gram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рублей. </w:t>
            </w:r>
          </w:p>
        </w:tc>
      </w:tr>
      <w:tr w:rsidR="00CE034A" w:rsidTr="00461054">
        <w:trPr>
          <w:trHeight w:val="1978"/>
        </w:trPr>
        <w:tc>
          <w:tcPr>
            <w:tcW w:w="540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2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Обабкова</w:t>
            </w:r>
            <w:proofErr w:type="spell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Мария</w:t>
            </w:r>
          </w:p>
        </w:tc>
        <w:tc>
          <w:tcPr>
            <w:tcW w:w="3402" w:type="dxa"/>
          </w:tcPr>
          <w:p w:rsidR="00CE034A" w:rsidRPr="00591404" w:rsidRDefault="00CE034A" w:rsidP="009C35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Получается, что вы берете кредиты и как всегда уменьшаете расходы муниципалитетам, а как они тогда исполняют свои бюджеты?</w:t>
            </w:r>
          </w:p>
        </w:tc>
        <w:tc>
          <w:tcPr>
            <w:tcW w:w="2693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www.depfin.admhmao.ru</w:t>
            </w:r>
          </w:p>
        </w:tc>
        <w:tc>
          <w:tcPr>
            <w:tcW w:w="5889" w:type="dxa"/>
          </w:tcPr>
          <w:p w:rsidR="00CE034A" w:rsidRPr="00591404" w:rsidRDefault="004D533E" w:rsidP="004D53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381752" w:rsidRPr="00591404">
              <w:rPr>
                <w:rFonts w:ascii="Times New Roman" w:hAnsi="Times New Roman" w:cs="Times New Roman"/>
                <w:sz w:val="26"/>
                <w:szCs w:val="26"/>
              </w:rPr>
              <w:t>В соответствии с бюджетным законодательством Российской Федерации федеральный бюджет, региональные</w:t>
            </w:r>
            <w:r w:rsidR="00CE034A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и местные бюджеты являются самостоятельными, то есть органы государственной власти, органы местного самоуправления самостоятельно осуществляют составление и рассмотрение проектов бюджетов,</w:t>
            </w:r>
            <w:r w:rsidR="00381752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034A" w:rsidRPr="00591404">
              <w:rPr>
                <w:rFonts w:ascii="Times New Roman" w:hAnsi="Times New Roman" w:cs="Times New Roman"/>
                <w:sz w:val="26"/>
                <w:szCs w:val="26"/>
              </w:rPr>
              <w:t>утверждение и исполнение бюдже</w:t>
            </w:r>
            <w:r w:rsidR="00E37579" w:rsidRPr="00591404">
              <w:rPr>
                <w:rFonts w:ascii="Times New Roman" w:hAnsi="Times New Roman" w:cs="Times New Roman"/>
                <w:sz w:val="26"/>
                <w:szCs w:val="26"/>
              </w:rPr>
              <w:t>тов,</w:t>
            </w:r>
            <w:r w:rsidR="00381752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обеспечивают сбалансированность соответствующих бюджетов,</w:t>
            </w:r>
            <w:r w:rsidR="00E37579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а также  </w:t>
            </w:r>
            <w:r w:rsidR="00381752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осуществляют </w:t>
            </w:r>
            <w:proofErr w:type="gramStart"/>
            <w:r w:rsidR="00E37579" w:rsidRPr="00591404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="00E37579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их исполнением</w:t>
            </w:r>
            <w:r w:rsidR="00CE034A" w:rsidRPr="005914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1752" w:rsidRPr="00591404" w:rsidRDefault="00672A70" w:rsidP="004D53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381752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кредитных ресурсов Правительством автономного округа в 2013 году осуществлялось для покрытия дефицита бюджета автономного округа. </w:t>
            </w:r>
          </w:p>
          <w:p w:rsidR="00672A70" w:rsidRPr="00591404" w:rsidRDefault="00672A70" w:rsidP="00672A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Бюджеты муниципальных образований автономного округа исполнены с ростом к уровню 2012 года</w:t>
            </w:r>
            <w:r w:rsidR="00F72C21" w:rsidRPr="0059140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как по доходам, так и по расходам.        Доходы бюджетов муниципальных образований с учетом безвозмездных поступлений из бюджета автономного округа составили 123,8 млрд. рублей, рост к уровню 2012 года</w:t>
            </w:r>
            <w:r w:rsidR="00A202B4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составил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4,7 % или 5,6 млрд. рублей. Расходы исполнены в сумме 130,3 млрд. рублей, рост к уровню 2012 года составил 11,5 % или </w:t>
            </w:r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13,4 </w:t>
            </w:r>
            <w:proofErr w:type="gramStart"/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>млрд</w:t>
            </w:r>
            <w:proofErr w:type="gram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рублей. Дефицит муниципальных бюджетов в целом </w:t>
            </w:r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сложился в размере (-) 6,5 </w:t>
            </w:r>
            <w:proofErr w:type="gramStart"/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>млрд</w:t>
            </w:r>
            <w:proofErr w:type="gram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рублей.</w:t>
            </w:r>
          </w:p>
          <w:p w:rsidR="00CE034A" w:rsidRPr="00591404" w:rsidRDefault="00672A70" w:rsidP="00C059B0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В 2013 году в бюджеты муниципальных образований из бюджета автономного округа  перечислено межбюджетных трансфертов в сумме 66,7 млрд. рублей. По всем видам дотаций, имеющим выравнивающий, стимулирующий и сбалансированный характер, обеспечено стопроцентное финансирование. Субвенции на исполнение делегированных государственных полномочий профинансированы на    98,7 %, субсидии на </w:t>
            </w:r>
            <w:proofErr w:type="spell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расходных обязательств местных бюджетов на 92,8 %. </w:t>
            </w:r>
          </w:p>
        </w:tc>
      </w:tr>
      <w:tr w:rsidR="00CE034A" w:rsidTr="00137DCF">
        <w:trPr>
          <w:trHeight w:val="1128"/>
        </w:trPr>
        <w:tc>
          <w:tcPr>
            <w:tcW w:w="540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262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Утвердили такой большой дефицит, а как потом его исполнили?</w:t>
            </w:r>
          </w:p>
        </w:tc>
        <w:tc>
          <w:tcPr>
            <w:tcW w:w="3402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Переверзина</w:t>
            </w:r>
            <w:proofErr w:type="spellEnd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2693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www.depfin.admhmao.ru</w:t>
            </w:r>
          </w:p>
        </w:tc>
        <w:tc>
          <w:tcPr>
            <w:tcW w:w="5889" w:type="dxa"/>
          </w:tcPr>
          <w:p w:rsidR="00CE034A" w:rsidRPr="00591404" w:rsidRDefault="00137DCF" w:rsidP="00C059B0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   </w:t>
            </w:r>
            <w:r w:rsidR="00A202B4"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 По итогам 2013 года  дефицит бюджета автономного округа сложился меньше запланированного: при плане 36 085,5 </w:t>
            </w:r>
            <w:proofErr w:type="gramStart"/>
            <w:r w:rsidR="00A202B4" w:rsidRPr="00591404">
              <w:rPr>
                <w:rFonts w:ascii="Times New Roman" w:hAnsi="Times New Roman"/>
                <w:iCs/>
                <w:sz w:val="26"/>
                <w:szCs w:val="26"/>
              </w:rPr>
              <w:t>млн</w:t>
            </w:r>
            <w:proofErr w:type="gramEnd"/>
            <w:r w:rsidR="009C354B"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="00A202B4" w:rsidRPr="00591404">
              <w:rPr>
                <w:rFonts w:ascii="Times New Roman" w:hAnsi="Times New Roman"/>
                <w:iCs/>
                <w:sz w:val="26"/>
                <w:szCs w:val="26"/>
              </w:rPr>
              <w:t>рублей, исполнение составило 30 232,1 млн</w:t>
            </w:r>
            <w:r w:rsidR="009C354B"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="00A202B4" w:rsidRPr="00591404">
              <w:rPr>
                <w:rFonts w:ascii="Times New Roman" w:hAnsi="Times New Roman"/>
                <w:iCs/>
                <w:sz w:val="26"/>
                <w:szCs w:val="26"/>
              </w:rPr>
              <w:t>рублей.</w:t>
            </w:r>
            <w:r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     </w:t>
            </w:r>
          </w:p>
        </w:tc>
      </w:tr>
      <w:tr w:rsidR="00CE034A" w:rsidTr="00A202B4">
        <w:trPr>
          <w:trHeight w:val="562"/>
        </w:trPr>
        <w:tc>
          <w:tcPr>
            <w:tcW w:w="540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2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В 2013 году вы закрыли все расходы, про которые 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заявляли?</w:t>
            </w:r>
          </w:p>
        </w:tc>
        <w:tc>
          <w:tcPr>
            <w:tcW w:w="3402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Зырянский Андрей Петрович</w:t>
            </w:r>
          </w:p>
        </w:tc>
        <w:tc>
          <w:tcPr>
            <w:tcW w:w="2693" w:type="dxa"/>
          </w:tcPr>
          <w:p w:rsidR="00CE034A" w:rsidRPr="00591404" w:rsidRDefault="00CE0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www.depfin.admhmao.ru</w:t>
            </w:r>
          </w:p>
        </w:tc>
        <w:tc>
          <w:tcPr>
            <w:tcW w:w="5889" w:type="dxa"/>
          </w:tcPr>
          <w:p w:rsidR="00CE034A" w:rsidRPr="00591404" w:rsidRDefault="00137DCF" w:rsidP="00C059B0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     Расходы бюджета автономного округа исполнены на 96,8 % к уточенному плану на год. Остаток неиспользованных плановых ассигнований по итогам года сложился в сумме </w:t>
            </w:r>
            <w:r w:rsidRPr="00591404">
              <w:rPr>
                <w:rFonts w:ascii="Times New Roman" w:hAnsi="Times New Roman"/>
                <w:iCs/>
                <w:sz w:val="26"/>
                <w:szCs w:val="26"/>
              </w:rPr>
              <w:lastRenderedPageBreak/>
              <w:t>5 497,7 млн</w:t>
            </w:r>
            <w:r w:rsidR="009C354B" w:rsidRPr="00591404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Pr="00591404">
              <w:rPr>
                <w:rFonts w:ascii="Times New Roman" w:hAnsi="Times New Roman"/>
                <w:iCs/>
                <w:sz w:val="26"/>
                <w:szCs w:val="26"/>
              </w:rPr>
              <w:t>рублей, в основном за счет экономии бюджетных средств по результатам размещения государственных заказов путем проведения торгов, запроса котировок за счет разницы между начальной ценой государственного контракта и ценой заключенного государственным заказчиком государственного контракта.</w:t>
            </w:r>
            <w:bookmarkStart w:id="0" w:name="_GoBack"/>
            <w:bookmarkEnd w:id="0"/>
          </w:p>
        </w:tc>
      </w:tr>
      <w:tr w:rsidR="00801AD4" w:rsidTr="00A202B4">
        <w:trPr>
          <w:trHeight w:val="562"/>
        </w:trPr>
        <w:tc>
          <w:tcPr>
            <w:tcW w:w="540" w:type="dxa"/>
          </w:tcPr>
          <w:p w:rsidR="00801AD4" w:rsidRPr="00591404" w:rsidRDefault="00801A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262" w:type="dxa"/>
          </w:tcPr>
          <w:p w:rsidR="00801AD4" w:rsidRPr="00591404" w:rsidRDefault="00801A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Сколько вы заплатили денег (проценты) за то, что взяли кредиты?</w:t>
            </w:r>
          </w:p>
        </w:tc>
        <w:tc>
          <w:tcPr>
            <w:tcW w:w="3402" w:type="dxa"/>
          </w:tcPr>
          <w:p w:rsidR="00801AD4" w:rsidRPr="00591404" w:rsidRDefault="00801A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Балашов Геннадий Владимирович</w:t>
            </w:r>
          </w:p>
        </w:tc>
        <w:tc>
          <w:tcPr>
            <w:tcW w:w="2693" w:type="dxa"/>
          </w:tcPr>
          <w:p w:rsidR="00801AD4" w:rsidRPr="00591404" w:rsidRDefault="00801AD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www.depfin.admhmao.ru</w:t>
            </w:r>
          </w:p>
        </w:tc>
        <w:tc>
          <w:tcPr>
            <w:tcW w:w="5889" w:type="dxa"/>
          </w:tcPr>
          <w:p w:rsidR="00801AD4" w:rsidRPr="00591404" w:rsidRDefault="00801AD4" w:rsidP="009C354B">
            <w:pPr>
              <w:jc w:val="both"/>
              <w:rPr>
                <w:rFonts w:ascii="Times New Roman" w:hAnsi="Times New Roman"/>
                <w:iCs/>
                <w:sz w:val="26"/>
                <w:szCs w:val="26"/>
              </w:rPr>
            </w:pP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     Расходы по выплате процентов за кредиты банков и купонного дохода по государственным облигациям автономного округа за 2013 год составили 237,5 </w:t>
            </w:r>
            <w:proofErr w:type="gram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рублей, при плановых назначениях в сумме 300,5 млн</w:t>
            </w:r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рублей. Экономия составила 63 </w:t>
            </w:r>
            <w:proofErr w:type="gramStart"/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gramEnd"/>
            <w:r w:rsidR="009C354B" w:rsidRPr="005914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91404">
              <w:rPr>
                <w:rFonts w:ascii="Times New Roman" w:hAnsi="Times New Roman" w:cs="Times New Roman"/>
                <w:sz w:val="26"/>
                <w:szCs w:val="26"/>
              </w:rPr>
              <w:t>рублей.</w:t>
            </w:r>
          </w:p>
        </w:tc>
      </w:tr>
    </w:tbl>
    <w:p w:rsidR="00740DB4" w:rsidRDefault="00740DB4"/>
    <w:sectPr w:rsidR="00740DB4" w:rsidSect="002604A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54"/>
    <w:rsid w:val="000436FA"/>
    <w:rsid w:val="00137DCF"/>
    <w:rsid w:val="002604AE"/>
    <w:rsid w:val="002B71C3"/>
    <w:rsid w:val="00381752"/>
    <w:rsid w:val="00461054"/>
    <w:rsid w:val="004D533E"/>
    <w:rsid w:val="00591404"/>
    <w:rsid w:val="005E1617"/>
    <w:rsid w:val="00672A70"/>
    <w:rsid w:val="00740DB4"/>
    <w:rsid w:val="00801AD4"/>
    <w:rsid w:val="009C354B"/>
    <w:rsid w:val="009F4F42"/>
    <w:rsid w:val="00A202B4"/>
    <w:rsid w:val="00AF1ADB"/>
    <w:rsid w:val="00BD2136"/>
    <w:rsid w:val="00C059B0"/>
    <w:rsid w:val="00CE034A"/>
    <w:rsid w:val="00E37579"/>
    <w:rsid w:val="00F728CE"/>
    <w:rsid w:val="00F7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4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Попкова Светлана Михайловна</dc:creator>
  <cp:lastModifiedBy>Шнейдмиллер Марина Валерьевна</cp:lastModifiedBy>
  <cp:revision>6</cp:revision>
  <cp:lastPrinted>2014-03-05T08:08:00Z</cp:lastPrinted>
  <dcterms:created xsi:type="dcterms:W3CDTF">2014-03-06T08:25:00Z</dcterms:created>
  <dcterms:modified xsi:type="dcterms:W3CDTF">2014-03-11T09:59:00Z</dcterms:modified>
</cp:coreProperties>
</file>