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ED9" w:rsidRDefault="002F3ED9" w:rsidP="002F3ED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F1ADB">
        <w:rPr>
          <w:rFonts w:ascii="Times New Roman" w:hAnsi="Times New Roman" w:cs="Times New Roman"/>
          <w:b/>
          <w:sz w:val="28"/>
          <w:szCs w:val="28"/>
        </w:rPr>
        <w:t>Вопросы</w:t>
      </w:r>
      <w:r w:rsidRPr="00AF1ADB">
        <w:rPr>
          <w:rFonts w:ascii="Times New Roman" w:hAnsi="Times New Roman" w:cs="Times New Roman"/>
          <w:b/>
          <w:bCs/>
          <w:sz w:val="28"/>
          <w:szCs w:val="28"/>
        </w:rPr>
        <w:t>, поступившие во время общественного обсуждения отчет</w:t>
      </w:r>
      <w:r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AF1ADB">
        <w:rPr>
          <w:rFonts w:ascii="Times New Roman" w:hAnsi="Times New Roman" w:cs="Times New Roman"/>
          <w:b/>
          <w:bCs/>
          <w:sz w:val="28"/>
          <w:szCs w:val="28"/>
        </w:rPr>
        <w:t xml:space="preserve"> о результатах деятельности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Департамента строительства автономного округа </w:t>
      </w:r>
      <w:r w:rsidRPr="00AF1ADB">
        <w:rPr>
          <w:rFonts w:ascii="Times New Roman" w:hAnsi="Times New Roman" w:cs="Times New Roman"/>
          <w:b/>
          <w:bCs/>
          <w:sz w:val="28"/>
          <w:szCs w:val="28"/>
        </w:rPr>
        <w:t>за 2013 год</w:t>
      </w:r>
    </w:p>
    <w:p w:rsidR="001435DE" w:rsidRDefault="001435DE" w:rsidP="004568A7">
      <w:pPr>
        <w:autoSpaceDE w:val="0"/>
        <w:autoSpaceDN w:val="0"/>
        <w:adjustRightInd w:val="0"/>
        <w:spacing w:after="0" w:afterAutospacing="0" w:line="420" w:lineRule="exact"/>
        <w:ind w:firstLine="0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bookmarkStart w:id="0" w:name="_GoBack"/>
      <w:bookmarkEnd w:id="0"/>
      <w:r w:rsidRPr="001435DE">
        <w:rPr>
          <w:rFonts w:ascii="Times New Roman" w:eastAsia="Calibri" w:hAnsi="Times New Roman" w:cs="Calibri"/>
          <w:b/>
          <w:sz w:val="28"/>
          <w:szCs w:val="28"/>
          <w:lang w:eastAsia="ru-RU"/>
        </w:rPr>
        <w:t>Вопрос 1</w:t>
      </w:r>
      <w:r>
        <w:rPr>
          <w:rFonts w:ascii="Times New Roman" w:eastAsia="Calibri" w:hAnsi="Times New Roman" w:cs="Calibri"/>
          <w:sz w:val="28"/>
          <w:szCs w:val="28"/>
          <w:lang w:eastAsia="ru-RU"/>
        </w:rPr>
        <w:t xml:space="preserve">, от </w:t>
      </w:r>
      <w:proofErr w:type="spellStart"/>
      <w:r w:rsidRPr="001435DE">
        <w:rPr>
          <w:rFonts w:ascii="Times New Roman" w:eastAsia="Calibri" w:hAnsi="Times New Roman" w:cs="Calibri"/>
          <w:sz w:val="28"/>
          <w:szCs w:val="28"/>
          <w:lang w:eastAsia="ru-RU"/>
        </w:rPr>
        <w:t>и.о</w:t>
      </w:r>
      <w:proofErr w:type="spellEnd"/>
      <w:r w:rsidRPr="001435DE">
        <w:rPr>
          <w:rFonts w:ascii="Times New Roman" w:eastAsia="Calibri" w:hAnsi="Times New Roman" w:cs="Calibri"/>
          <w:sz w:val="28"/>
          <w:szCs w:val="28"/>
          <w:lang w:eastAsia="ru-RU"/>
        </w:rPr>
        <w:t>. исполнительного директора ОФРЖС «Жилище» Туганов</w:t>
      </w:r>
      <w:r>
        <w:rPr>
          <w:rFonts w:ascii="Times New Roman" w:eastAsia="Calibri" w:hAnsi="Times New Roman" w:cs="Calibri"/>
          <w:sz w:val="28"/>
          <w:szCs w:val="28"/>
          <w:lang w:eastAsia="ru-RU"/>
        </w:rPr>
        <w:t>ой</w:t>
      </w:r>
      <w:r w:rsidRPr="001435DE">
        <w:rPr>
          <w:rFonts w:ascii="Times New Roman" w:eastAsia="Calibri" w:hAnsi="Times New Roman" w:cs="Calibri"/>
          <w:sz w:val="28"/>
          <w:szCs w:val="28"/>
          <w:lang w:eastAsia="ru-RU"/>
        </w:rPr>
        <w:t xml:space="preserve"> О.И.</w:t>
      </w:r>
    </w:p>
    <w:p w:rsidR="001435DE" w:rsidRPr="001435DE" w:rsidRDefault="004568A7" w:rsidP="004568A7">
      <w:pPr>
        <w:autoSpaceDE w:val="0"/>
        <w:autoSpaceDN w:val="0"/>
        <w:adjustRightInd w:val="0"/>
        <w:spacing w:after="0" w:afterAutospacing="0" w:line="420" w:lineRule="exact"/>
        <w:ind w:firstLine="0"/>
        <w:jc w:val="both"/>
        <w:rPr>
          <w:rFonts w:ascii="Times New Roman" w:eastAsia="Calibri" w:hAnsi="Times New Roman" w:cs="Calibri"/>
          <w:i/>
          <w:sz w:val="28"/>
          <w:szCs w:val="28"/>
          <w:lang w:eastAsia="ru-RU"/>
        </w:rPr>
      </w:pPr>
      <w:r>
        <w:rPr>
          <w:rFonts w:ascii="Times New Roman" w:eastAsia="Calibri" w:hAnsi="Times New Roman" w:cs="Calibri"/>
          <w:i/>
          <w:sz w:val="28"/>
          <w:szCs w:val="28"/>
          <w:lang w:eastAsia="ru-RU"/>
        </w:rPr>
        <w:t xml:space="preserve">            </w:t>
      </w:r>
      <w:r w:rsidR="001435DE" w:rsidRPr="001435DE">
        <w:rPr>
          <w:rFonts w:ascii="Times New Roman" w:eastAsia="Calibri" w:hAnsi="Times New Roman" w:cs="Calibri"/>
          <w:i/>
          <w:sz w:val="28"/>
          <w:szCs w:val="28"/>
          <w:lang w:eastAsia="ru-RU"/>
        </w:rPr>
        <w:t>Данные статистики по вводу жилья еще не опубликованы. Какой информацией по данному вопросу располагает Департамент строительства Югры?</w:t>
      </w:r>
    </w:p>
    <w:p w:rsidR="001435DE" w:rsidRDefault="001435DE" w:rsidP="001435DE">
      <w:pPr>
        <w:autoSpaceDE w:val="0"/>
        <w:autoSpaceDN w:val="0"/>
        <w:adjustRightInd w:val="0"/>
        <w:spacing w:after="0" w:afterAutospacing="0" w:line="420" w:lineRule="exact"/>
        <w:ind w:firstLine="902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1435DE">
        <w:rPr>
          <w:rFonts w:ascii="Times New Roman" w:eastAsia="Calibri" w:hAnsi="Times New Roman" w:cs="Calibri"/>
          <w:sz w:val="28"/>
          <w:szCs w:val="28"/>
          <w:lang w:eastAsia="ru-RU"/>
        </w:rPr>
        <w:t>Отве</w:t>
      </w:r>
      <w:r w:rsidR="00413FA1">
        <w:rPr>
          <w:rFonts w:ascii="Times New Roman" w:eastAsia="Calibri" w:hAnsi="Times New Roman" w:cs="Calibri"/>
          <w:sz w:val="28"/>
          <w:szCs w:val="28"/>
          <w:lang w:eastAsia="ru-RU"/>
        </w:rPr>
        <w:t>чает з</w:t>
      </w:r>
      <w:r w:rsidR="00413FA1" w:rsidRPr="00F369F6">
        <w:rPr>
          <w:rFonts w:ascii="Times New Roman" w:hAnsi="Times New Roman" w:cs="Times New Roman"/>
          <w:sz w:val="26"/>
          <w:szCs w:val="26"/>
        </w:rPr>
        <w:t xml:space="preserve">аместитель директора Департамента </w:t>
      </w:r>
      <w:proofErr w:type="spellStart"/>
      <w:r w:rsidR="00413FA1" w:rsidRPr="00950BDD">
        <w:rPr>
          <w:rFonts w:ascii="Times New Roman" w:hAnsi="Times New Roman" w:cs="Times New Roman"/>
          <w:sz w:val="26"/>
          <w:szCs w:val="26"/>
        </w:rPr>
        <w:t>Саваровская</w:t>
      </w:r>
      <w:proofErr w:type="spellEnd"/>
      <w:r w:rsidR="00413FA1" w:rsidRPr="00950BDD">
        <w:rPr>
          <w:rFonts w:ascii="Times New Roman" w:hAnsi="Times New Roman" w:cs="Times New Roman"/>
          <w:sz w:val="26"/>
          <w:szCs w:val="26"/>
        </w:rPr>
        <w:t xml:space="preserve"> Д.</w:t>
      </w:r>
      <w:proofErr w:type="gramStart"/>
      <w:r w:rsidR="00413FA1" w:rsidRPr="00950BDD">
        <w:rPr>
          <w:rFonts w:ascii="Times New Roman" w:hAnsi="Times New Roman" w:cs="Times New Roman"/>
          <w:sz w:val="26"/>
          <w:szCs w:val="26"/>
        </w:rPr>
        <w:t>Ю</w:t>
      </w:r>
      <w:proofErr w:type="gramEnd"/>
      <w:r>
        <w:rPr>
          <w:rFonts w:ascii="Times New Roman" w:eastAsia="Calibri" w:hAnsi="Times New Roman" w:cs="Calibri"/>
          <w:sz w:val="28"/>
          <w:szCs w:val="28"/>
          <w:lang w:eastAsia="ru-RU"/>
        </w:rPr>
        <w:t>:</w:t>
      </w:r>
    </w:p>
    <w:p w:rsidR="001435DE" w:rsidRDefault="001435DE" w:rsidP="001435DE">
      <w:pPr>
        <w:autoSpaceDE w:val="0"/>
        <w:autoSpaceDN w:val="0"/>
        <w:adjustRightInd w:val="0"/>
        <w:spacing w:after="0" w:afterAutospacing="0" w:line="420" w:lineRule="exact"/>
        <w:ind w:firstLine="902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1435DE">
        <w:rPr>
          <w:rFonts w:ascii="Times New Roman" w:eastAsia="Calibri" w:hAnsi="Times New Roman" w:cs="Calibri"/>
          <w:sz w:val="28"/>
          <w:szCs w:val="28"/>
          <w:lang w:eastAsia="ru-RU"/>
        </w:rPr>
        <w:t xml:space="preserve">По данным </w:t>
      </w:r>
      <w:proofErr w:type="spellStart"/>
      <w:r w:rsidRPr="001435DE">
        <w:rPr>
          <w:rFonts w:ascii="Times New Roman" w:eastAsia="Calibri" w:hAnsi="Times New Roman" w:cs="Calibri"/>
          <w:sz w:val="28"/>
          <w:szCs w:val="28"/>
          <w:lang w:eastAsia="ru-RU"/>
        </w:rPr>
        <w:t>Депстроя</w:t>
      </w:r>
      <w:proofErr w:type="spellEnd"/>
      <w:r w:rsidRPr="001435DE">
        <w:rPr>
          <w:rFonts w:ascii="Times New Roman" w:eastAsia="Calibri" w:hAnsi="Times New Roman" w:cs="Calibri"/>
          <w:sz w:val="28"/>
          <w:szCs w:val="28"/>
          <w:lang w:eastAsia="ru-RU"/>
        </w:rPr>
        <w:t xml:space="preserve"> Югры, ввод жилья в Югре в 2013 году составил 1 044, 240 тыс</w:t>
      </w:r>
      <w:r>
        <w:rPr>
          <w:rFonts w:ascii="Times New Roman" w:eastAsia="Calibri" w:hAnsi="Times New Roman" w:cs="Calibri"/>
          <w:sz w:val="28"/>
          <w:szCs w:val="28"/>
          <w:lang w:eastAsia="ru-RU"/>
        </w:rPr>
        <w:t>яч</w:t>
      </w:r>
      <w:r w:rsidRPr="001435DE">
        <w:rPr>
          <w:rFonts w:ascii="Times New Roman" w:eastAsia="Calibri" w:hAnsi="Times New Roman" w:cs="Calibri"/>
          <w:sz w:val="28"/>
          <w:szCs w:val="28"/>
          <w:lang w:eastAsia="ru-RU"/>
        </w:rPr>
        <w:t xml:space="preserve"> </w:t>
      </w:r>
      <w:proofErr w:type="spellStart"/>
      <w:r w:rsidRPr="001435DE">
        <w:rPr>
          <w:rFonts w:ascii="Times New Roman" w:eastAsia="Calibri" w:hAnsi="Times New Roman" w:cs="Calibri"/>
          <w:sz w:val="28"/>
          <w:szCs w:val="28"/>
          <w:lang w:eastAsia="ru-RU"/>
        </w:rPr>
        <w:t>кв</w:t>
      </w:r>
      <w:proofErr w:type="spellEnd"/>
      <w:r w:rsidRPr="001435DE">
        <w:rPr>
          <w:rFonts w:ascii="Times New Roman" w:eastAsia="Calibri" w:hAnsi="Times New Roman" w:cs="Calibri"/>
          <w:sz w:val="28"/>
          <w:szCs w:val="28"/>
          <w:lang w:eastAsia="ru-RU"/>
        </w:rPr>
        <w:t xml:space="preserve"> м</w:t>
      </w:r>
      <w:r>
        <w:rPr>
          <w:rFonts w:ascii="Times New Roman" w:eastAsia="Calibri" w:hAnsi="Times New Roman" w:cs="Calibri"/>
          <w:sz w:val="28"/>
          <w:szCs w:val="28"/>
          <w:lang w:eastAsia="ru-RU"/>
        </w:rPr>
        <w:t>етров</w:t>
      </w:r>
      <w:r w:rsidRPr="001435DE">
        <w:rPr>
          <w:rFonts w:ascii="Times New Roman" w:eastAsia="Calibri" w:hAnsi="Times New Roman" w:cs="Calibri"/>
          <w:sz w:val="28"/>
          <w:szCs w:val="28"/>
          <w:lang w:eastAsia="ru-RU"/>
        </w:rPr>
        <w:t xml:space="preserve"> (вместе с индивидуальными домами), что составляет 102,3% от установленного плана.</w:t>
      </w:r>
    </w:p>
    <w:p w:rsidR="004568A7" w:rsidRPr="004568A7" w:rsidRDefault="004568A7" w:rsidP="004568A7">
      <w:pPr>
        <w:autoSpaceDE w:val="0"/>
        <w:autoSpaceDN w:val="0"/>
        <w:adjustRightInd w:val="0"/>
        <w:spacing w:after="0" w:afterAutospacing="0" w:line="420" w:lineRule="exact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68A7">
        <w:rPr>
          <w:rFonts w:ascii="Times New Roman" w:eastAsia="Calibri" w:hAnsi="Times New Roman" w:cs="Calibri"/>
          <w:b/>
          <w:sz w:val="28"/>
          <w:szCs w:val="28"/>
          <w:lang w:eastAsia="ru-RU"/>
        </w:rPr>
        <w:t>Вопрос 2</w:t>
      </w:r>
      <w:r>
        <w:rPr>
          <w:rFonts w:ascii="Times New Roman" w:eastAsia="Calibri" w:hAnsi="Times New Roman" w:cs="Calibri"/>
          <w:sz w:val="28"/>
          <w:szCs w:val="28"/>
          <w:lang w:eastAsia="ru-RU"/>
        </w:rPr>
        <w:t xml:space="preserve">, </w:t>
      </w:r>
      <w:r w:rsidRPr="004568A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 </w:t>
      </w:r>
      <w:r w:rsidRPr="004568A7">
        <w:rPr>
          <w:rFonts w:ascii="Times New Roman" w:hAnsi="Times New Roman" w:cs="Times New Roman"/>
          <w:color w:val="000000"/>
          <w:sz w:val="28"/>
          <w:szCs w:val="28"/>
        </w:rPr>
        <w:t>член</w:t>
      </w:r>
      <w:r w:rsidRPr="004568A7">
        <w:rPr>
          <w:rFonts w:ascii="Times New Roman" w:hAnsi="Times New Roman" w:cs="Times New Roman"/>
          <w:color w:val="000000"/>
          <w:sz w:val="28"/>
          <w:szCs w:val="28"/>
        </w:rPr>
        <w:t xml:space="preserve">а </w:t>
      </w:r>
      <w:r w:rsidRPr="004568A7">
        <w:rPr>
          <w:rFonts w:ascii="Times New Roman" w:hAnsi="Times New Roman" w:cs="Times New Roman"/>
          <w:color w:val="000000"/>
          <w:sz w:val="28"/>
          <w:szCs w:val="28"/>
        </w:rPr>
        <w:t xml:space="preserve"> Общественной палаты РФ</w:t>
      </w:r>
      <w:r w:rsidRPr="004568A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568A7"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spellStart"/>
      <w:r w:rsidRPr="004568A7">
        <w:rPr>
          <w:rStyle w:val="a4"/>
          <w:rFonts w:eastAsiaTheme="minorHAnsi"/>
          <w:b w:val="0"/>
          <w:sz w:val="28"/>
          <w:szCs w:val="28"/>
        </w:rPr>
        <w:t>Заболотск</w:t>
      </w:r>
      <w:r w:rsidRPr="004568A7">
        <w:rPr>
          <w:rStyle w:val="a4"/>
          <w:rFonts w:eastAsiaTheme="minorHAnsi"/>
          <w:b w:val="0"/>
          <w:sz w:val="28"/>
          <w:szCs w:val="28"/>
        </w:rPr>
        <w:t>ого</w:t>
      </w:r>
      <w:proofErr w:type="spellEnd"/>
      <w:r w:rsidRPr="004568A7">
        <w:rPr>
          <w:rStyle w:val="a4"/>
          <w:rFonts w:eastAsiaTheme="minorHAnsi"/>
          <w:b w:val="0"/>
          <w:sz w:val="28"/>
          <w:szCs w:val="28"/>
        </w:rPr>
        <w:t xml:space="preserve"> В.В</w:t>
      </w:r>
      <w:r w:rsidRPr="004568A7">
        <w:rPr>
          <w:rStyle w:val="a4"/>
          <w:rFonts w:eastAsiaTheme="minorHAnsi"/>
          <w:b w:val="0"/>
          <w:sz w:val="28"/>
          <w:szCs w:val="28"/>
        </w:rPr>
        <w:t>.</w:t>
      </w:r>
    </w:p>
    <w:p w:rsidR="004568A7" w:rsidRPr="004568A7" w:rsidRDefault="004568A7" w:rsidP="004568A7">
      <w:pPr>
        <w:pStyle w:val="1"/>
        <w:shd w:val="clear" w:color="auto" w:fill="auto"/>
        <w:spacing w:after="0" w:line="346" w:lineRule="exact"/>
        <w:ind w:left="20" w:right="20"/>
        <w:jc w:val="both"/>
        <w:rPr>
          <w:i/>
          <w:sz w:val="28"/>
          <w:szCs w:val="28"/>
        </w:rPr>
      </w:pPr>
      <w:r w:rsidRPr="004568A7">
        <w:rPr>
          <w:i/>
          <w:color w:val="000000"/>
          <w:sz w:val="28"/>
          <w:szCs w:val="28"/>
        </w:rPr>
        <w:t xml:space="preserve">Несколько лет назад Общественная палата Югры рассматривала вопрос возможности снижения стоимости </w:t>
      </w:r>
      <w:proofErr w:type="spellStart"/>
      <w:r w:rsidRPr="004568A7">
        <w:rPr>
          <w:i/>
          <w:color w:val="000000"/>
          <w:sz w:val="28"/>
          <w:szCs w:val="28"/>
        </w:rPr>
        <w:t>кв</w:t>
      </w:r>
      <w:proofErr w:type="spellEnd"/>
      <w:r w:rsidRPr="004568A7">
        <w:rPr>
          <w:i/>
          <w:color w:val="000000"/>
          <w:sz w:val="28"/>
          <w:szCs w:val="28"/>
        </w:rPr>
        <w:t xml:space="preserve"> метра жилья. Весомую долю в этой стоимости занимают коммуникации. В настоящее время участки для строительства жилых домов выставляются на торги с коммуникациями?</w:t>
      </w:r>
    </w:p>
    <w:p w:rsidR="004568A7" w:rsidRPr="004568A7" w:rsidRDefault="004568A7" w:rsidP="004568A7">
      <w:pPr>
        <w:pStyle w:val="1"/>
        <w:shd w:val="clear" w:color="auto" w:fill="auto"/>
        <w:tabs>
          <w:tab w:val="left" w:pos="1050"/>
        </w:tabs>
        <w:spacing w:after="0" w:line="346" w:lineRule="exact"/>
        <w:ind w:right="20"/>
        <w:jc w:val="both"/>
        <w:rPr>
          <w:i/>
          <w:sz w:val="28"/>
          <w:szCs w:val="28"/>
        </w:rPr>
      </w:pPr>
      <w:r>
        <w:rPr>
          <w:i/>
          <w:color w:val="000000"/>
          <w:sz w:val="28"/>
          <w:szCs w:val="28"/>
        </w:rPr>
        <w:tab/>
      </w:r>
      <w:r w:rsidRPr="004568A7">
        <w:rPr>
          <w:i/>
          <w:color w:val="000000"/>
          <w:sz w:val="28"/>
          <w:szCs w:val="28"/>
        </w:rPr>
        <w:t>Ранее существовала норма, согласно которой в доме, строящемся за счет средств окружного или муниципального бюджета, не менее 10% квартир должны были распределяться как социальное жилье. Существует ли сейчас эта норма?</w:t>
      </w:r>
    </w:p>
    <w:p w:rsidR="004568A7" w:rsidRPr="004568A7" w:rsidRDefault="004568A7" w:rsidP="004568A7">
      <w:pPr>
        <w:pStyle w:val="1"/>
        <w:shd w:val="clear" w:color="auto" w:fill="auto"/>
        <w:spacing w:after="0" w:line="346" w:lineRule="exact"/>
        <w:ind w:left="20" w:right="20" w:firstLine="700"/>
        <w:jc w:val="both"/>
        <w:rPr>
          <w:rStyle w:val="a4"/>
          <w:b w:val="0"/>
          <w:sz w:val="28"/>
          <w:szCs w:val="28"/>
        </w:rPr>
      </w:pPr>
      <w:r w:rsidRPr="004568A7">
        <w:rPr>
          <w:color w:val="000000"/>
          <w:sz w:val="28"/>
          <w:szCs w:val="28"/>
        </w:rPr>
        <w:t>Отв</w:t>
      </w:r>
      <w:r>
        <w:rPr>
          <w:color w:val="000000"/>
          <w:sz w:val="28"/>
          <w:szCs w:val="28"/>
        </w:rPr>
        <w:t xml:space="preserve">ечает </w:t>
      </w:r>
      <w:r w:rsidRPr="004568A7">
        <w:rPr>
          <w:color w:val="000000"/>
          <w:sz w:val="28"/>
          <w:szCs w:val="28"/>
        </w:rPr>
        <w:t>заместитель директора Департамента архитектуры и градостроительства Администрации города Сургута</w:t>
      </w:r>
      <w:r>
        <w:rPr>
          <w:color w:val="000000"/>
          <w:sz w:val="28"/>
          <w:szCs w:val="28"/>
        </w:rPr>
        <w:t xml:space="preserve"> </w:t>
      </w:r>
      <w:proofErr w:type="spellStart"/>
      <w:r w:rsidRPr="004568A7">
        <w:rPr>
          <w:rStyle w:val="a4"/>
          <w:b w:val="0"/>
          <w:sz w:val="28"/>
          <w:szCs w:val="28"/>
        </w:rPr>
        <w:t>Потоцкий</w:t>
      </w:r>
      <w:proofErr w:type="spellEnd"/>
      <w:r w:rsidRPr="004568A7">
        <w:rPr>
          <w:rStyle w:val="a4"/>
          <w:b w:val="0"/>
          <w:sz w:val="28"/>
          <w:szCs w:val="28"/>
        </w:rPr>
        <w:t xml:space="preserve"> В.Н.</w:t>
      </w:r>
      <w:r w:rsidRPr="004568A7">
        <w:rPr>
          <w:rStyle w:val="a4"/>
          <w:b w:val="0"/>
          <w:sz w:val="28"/>
          <w:szCs w:val="28"/>
        </w:rPr>
        <w:t>:</w:t>
      </w:r>
    </w:p>
    <w:p w:rsidR="004568A7" w:rsidRPr="004568A7" w:rsidRDefault="004568A7" w:rsidP="004568A7">
      <w:pPr>
        <w:pStyle w:val="1"/>
        <w:shd w:val="clear" w:color="auto" w:fill="auto"/>
        <w:spacing w:after="0" w:line="346" w:lineRule="exact"/>
        <w:ind w:left="20" w:right="20" w:firstLine="700"/>
        <w:jc w:val="both"/>
        <w:rPr>
          <w:sz w:val="28"/>
          <w:szCs w:val="28"/>
        </w:rPr>
      </w:pPr>
      <w:r w:rsidRPr="004568A7">
        <w:rPr>
          <w:rStyle w:val="a4"/>
          <w:sz w:val="28"/>
          <w:szCs w:val="28"/>
        </w:rPr>
        <w:t xml:space="preserve"> </w:t>
      </w:r>
      <w:r w:rsidRPr="004568A7">
        <w:rPr>
          <w:color w:val="000000"/>
          <w:sz w:val="28"/>
          <w:szCs w:val="28"/>
        </w:rPr>
        <w:t>Действительно, земельные участки под строительство формируются без обеспеченности инженерными сетями. Муниципальное образование не может построить сети в связи с отсутствием достаточного бюджета.</w:t>
      </w:r>
    </w:p>
    <w:p w:rsidR="004568A7" w:rsidRPr="004568A7" w:rsidRDefault="004568A7" w:rsidP="004568A7">
      <w:pPr>
        <w:pStyle w:val="1"/>
        <w:shd w:val="clear" w:color="auto" w:fill="auto"/>
        <w:tabs>
          <w:tab w:val="left" w:pos="1050"/>
        </w:tabs>
        <w:spacing w:after="0" w:line="346" w:lineRule="exact"/>
        <w:ind w:right="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Pr="004568A7">
        <w:rPr>
          <w:color w:val="000000"/>
          <w:sz w:val="28"/>
          <w:szCs w:val="28"/>
        </w:rPr>
        <w:t xml:space="preserve">Каждое муниципальное образование самостоятельно решает данный вопрос. Так, в </w:t>
      </w:r>
      <w:proofErr w:type="spellStart"/>
      <w:r w:rsidRPr="004568A7">
        <w:rPr>
          <w:color w:val="000000"/>
          <w:sz w:val="28"/>
          <w:szCs w:val="28"/>
        </w:rPr>
        <w:t>г</w:t>
      </w:r>
      <w:proofErr w:type="gramStart"/>
      <w:r w:rsidRPr="004568A7">
        <w:rPr>
          <w:color w:val="000000"/>
          <w:sz w:val="28"/>
          <w:szCs w:val="28"/>
        </w:rPr>
        <w:t>.С</w:t>
      </w:r>
      <w:proofErr w:type="gramEnd"/>
      <w:r w:rsidRPr="004568A7">
        <w:rPr>
          <w:color w:val="000000"/>
          <w:sz w:val="28"/>
          <w:szCs w:val="28"/>
        </w:rPr>
        <w:t>ургуте</w:t>
      </w:r>
      <w:proofErr w:type="spellEnd"/>
      <w:r w:rsidRPr="004568A7">
        <w:rPr>
          <w:color w:val="000000"/>
          <w:sz w:val="28"/>
          <w:szCs w:val="28"/>
        </w:rPr>
        <w:t xml:space="preserve"> доля жилья для социального найма составила 20% от приобретенного муниципальным образованием жилья. Почти все муниципалитеты не строят жилье, они покупают его у застройщиков, причем часто это жилье высокой степени готовности (от 70%).</w:t>
      </w:r>
    </w:p>
    <w:p w:rsidR="00413FA1" w:rsidRPr="004568A7" w:rsidRDefault="00413FA1" w:rsidP="00413FA1">
      <w:pPr>
        <w:autoSpaceDE w:val="0"/>
        <w:autoSpaceDN w:val="0"/>
        <w:adjustRightInd w:val="0"/>
        <w:spacing w:after="0" w:afterAutospacing="0" w:line="420" w:lineRule="exact"/>
        <w:ind w:firstLine="0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</w:p>
    <w:p w:rsidR="001435DE" w:rsidRPr="001435DE" w:rsidRDefault="001435DE" w:rsidP="001435DE">
      <w:pPr>
        <w:autoSpaceDE w:val="0"/>
        <w:autoSpaceDN w:val="0"/>
        <w:adjustRightInd w:val="0"/>
        <w:spacing w:after="0" w:afterAutospacing="0" w:line="420" w:lineRule="exact"/>
        <w:ind w:firstLine="902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</w:p>
    <w:p w:rsidR="001F505B" w:rsidRPr="00AF1ADB" w:rsidRDefault="001F505B" w:rsidP="001F505B">
      <w:pPr>
        <w:ind w:firstLine="0"/>
        <w:jc w:val="both"/>
        <w:rPr>
          <w:rFonts w:ascii="Times New Roman" w:hAnsi="Times New Roman" w:cs="Times New Roman"/>
        </w:rPr>
      </w:pPr>
    </w:p>
    <w:p w:rsidR="00AA14BF" w:rsidRDefault="00AA14BF"/>
    <w:sectPr w:rsidR="00AA14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92416E"/>
    <w:multiLevelType w:val="multilevel"/>
    <w:tmpl w:val="C1A423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39C5D8D"/>
    <w:multiLevelType w:val="multilevel"/>
    <w:tmpl w:val="7EA26E34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DCF"/>
    <w:rsid w:val="001435DE"/>
    <w:rsid w:val="001F505B"/>
    <w:rsid w:val="00245437"/>
    <w:rsid w:val="002F3ED9"/>
    <w:rsid w:val="00413FA1"/>
    <w:rsid w:val="004568A7"/>
    <w:rsid w:val="00AA14BF"/>
    <w:rsid w:val="00F04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ED9"/>
    <w:pPr>
      <w:spacing w:after="100" w:afterAutospacing="1" w:line="240" w:lineRule="auto"/>
      <w:ind w:firstLine="709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4568A7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a4">
    <w:name w:val="Основной текст + Полужирный"/>
    <w:basedOn w:val="a3"/>
    <w:rsid w:val="004568A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1">
    <w:name w:val="Основной текст1"/>
    <w:basedOn w:val="a"/>
    <w:link w:val="a3"/>
    <w:rsid w:val="004568A7"/>
    <w:pPr>
      <w:widowControl w:val="0"/>
      <w:shd w:val="clear" w:color="auto" w:fill="FFFFFF"/>
      <w:spacing w:after="420" w:afterAutospacing="0" w:line="350" w:lineRule="exact"/>
      <w:ind w:firstLine="0"/>
      <w:jc w:val="center"/>
    </w:pPr>
    <w:rPr>
      <w:rFonts w:ascii="Times New Roman" w:eastAsia="Times New Roman" w:hAnsi="Times New Roman" w:cs="Times New Roman"/>
      <w:sz w:val="25"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ED9"/>
    <w:pPr>
      <w:spacing w:after="100" w:afterAutospacing="1" w:line="240" w:lineRule="auto"/>
      <w:ind w:firstLine="709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4568A7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a4">
    <w:name w:val="Основной текст + Полужирный"/>
    <w:basedOn w:val="a3"/>
    <w:rsid w:val="004568A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1">
    <w:name w:val="Основной текст1"/>
    <w:basedOn w:val="a"/>
    <w:link w:val="a3"/>
    <w:rsid w:val="004568A7"/>
    <w:pPr>
      <w:widowControl w:val="0"/>
      <w:shd w:val="clear" w:color="auto" w:fill="FFFFFF"/>
      <w:spacing w:after="420" w:afterAutospacing="0" w:line="350" w:lineRule="exact"/>
      <w:ind w:firstLine="0"/>
      <w:jc w:val="center"/>
    </w:pPr>
    <w:rPr>
      <w:rFonts w:ascii="Times New Roman" w:eastAsia="Times New Roman" w:hAnsi="Times New Roman" w:cs="Times New Roman"/>
      <w:sz w:val="25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268</Words>
  <Characters>1530</Characters>
  <Application>Microsoft Office Word</Application>
  <DocSecurity>0</DocSecurity>
  <Lines>12</Lines>
  <Paragraphs>3</Paragraphs>
  <ScaleCrop>false</ScaleCrop>
  <Company/>
  <LinksUpToDate>false</LinksUpToDate>
  <CharactersWithSpaces>1795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Шнейдмиллер Марина Валерьевна</dc:creator>
  <cp:keywords/>
  <dc:description/>
  <cp:lastModifiedBy>Шнейдмиллер Марина Валерьевна</cp:lastModifiedBy>
  <cp:revision>7</cp:revision>
  <dcterms:created xsi:type="dcterms:W3CDTF">2014-03-12T03:39:00Z</dcterms:created>
  <dcterms:modified xsi:type="dcterms:W3CDTF">2014-03-12T03:56:00Z</dcterms:modified>
</cp:coreProperties>
</file>